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6F1A" w:rsidR="00DD259F" w:rsidP="005B7AC9" w:rsidRDefault="00DD259F" w14:paraId="082dcaa" w14:textId="082dcaa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F66F1A">
        <w:rPr>
          <w:rFonts w:ascii="Times New Roman" w:hAnsi="Times New Roman"/>
          <w:b w:val="false"/>
        </w:rPr>
        <w:t>REPUBLIKA HRVATSKA</w:t>
      </w:r>
    </w:p>
    <w:p w:rsidRPr="00F66F1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TRGOVAČKI SUD U RIJECI</w:t>
      </w:r>
      <w:r w:rsidRPr="00F66F1A" w:rsidR="006D1F4A">
        <w:rPr>
          <w:rFonts w:ascii="Times New Roman" w:hAnsi="Times New Roman"/>
          <w:b w:val="false"/>
        </w:rPr>
        <w:tab/>
      </w:r>
    </w:p>
    <w:p w:rsidRPr="00F66F1A" w:rsidR="00573AAA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ZADARSKA 1 i 3</w:t>
      </w:r>
    </w:p>
    <w:p w:rsidRPr="00F66F1A" w:rsidR="00D92A4E" w:rsidP="005B7AC9" w:rsidRDefault="00D92A4E">
      <w:pPr>
        <w:rPr>
          <w:rFonts w:ascii="Times New Roman" w:hAnsi="Times New Roman"/>
          <w:b w:val="false"/>
        </w:rPr>
      </w:pPr>
    </w:p>
    <w:p w:rsidRPr="00F66F1A" w:rsidR="00144160" w:rsidP="005B7AC9" w:rsidRDefault="00144160">
      <w:pPr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Z A P I S N I K</w:t>
      </w:r>
    </w:p>
    <w:p w:rsidRPr="00F66F1A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o</w:t>
      </w:r>
      <w:r w:rsidRPr="00F66F1A" w:rsidR="00560DA5">
        <w:rPr>
          <w:rFonts w:ascii="Times New Roman" w:hAnsi="Times New Roman"/>
          <w:b w:val="false"/>
          <w:bCs/>
        </w:rPr>
        <w:t>d</w:t>
      </w:r>
      <w:r w:rsidRPr="00F66F1A" w:rsidR="001C161A">
        <w:rPr>
          <w:rFonts w:ascii="Times New Roman" w:hAnsi="Times New Roman"/>
          <w:b w:val="false"/>
          <w:bCs/>
        </w:rPr>
        <w:t xml:space="preserve"> </w:t>
      </w:r>
      <w:r w:rsidR="00A85AFB">
        <w:rPr>
          <w:rFonts w:ascii="Times New Roman" w:hAnsi="Times New Roman"/>
          <w:b w:val="false"/>
          <w:bCs/>
        </w:rPr>
        <w:t>5. veljače 2020.</w:t>
      </w:r>
      <w:r w:rsidRPr="00F66F1A" w:rsidR="00B82A55">
        <w:rPr>
          <w:rFonts w:ascii="Times New Roman" w:hAnsi="Times New Roman"/>
          <w:b w:val="false"/>
          <w:bCs/>
        </w:rPr>
        <w:t xml:space="preserve"> </w:t>
      </w:r>
    </w:p>
    <w:p w:rsidRPr="00F66F1A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</w:rPr>
        <w:t xml:space="preserve">u prethodnom postupku </w:t>
      </w:r>
      <w:r w:rsidRPr="00F66F1A" w:rsidR="00613796">
        <w:rPr>
          <w:rFonts w:ascii="Times New Roman" w:hAnsi="Times New Roman"/>
          <w:b w:val="false"/>
        </w:rPr>
        <w:t>radi</w:t>
      </w:r>
      <w:r w:rsidRPr="00F66F1A" w:rsidR="006372B4">
        <w:rPr>
          <w:rFonts w:ascii="Times New Roman" w:hAnsi="Times New Roman"/>
          <w:b w:val="false"/>
        </w:rPr>
        <w:t xml:space="preserve"> očitovanja o prijedlogu i</w:t>
      </w:r>
      <w:r w:rsidRPr="00F66F1A" w:rsidR="00613796">
        <w:rPr>
          <w:rFonts w:ascii="Times New Roman" w:hAnsi="Times New Roman"/>
          <w:b w:val="false"/>
        </w:rPr>
        <w:t xml:space="preserve"> </w:t>
      </w:r>
      <w:r w:rsidRPr="00F66F1A" w:rsidR="00B468D0">
        <w:rPr>
          <w:rFonts w:ascii="Times New Roman" w:hAnsi="Times New Roman"/>
          <w:b w:val="false"/>
        </w:rPr>
        <w:t>rasprave o</w:t>
      </w:r>
      <w:r w:rsidRPr="00F66F1A" w:rsidR="00727FC2">
        <w:rPr>
          <w:rFonts w:ascii="Times New Roman" w:hAnsi="Times New Roman"/>
          <w:b w:val="false"/>
        </w:rPr>
        <w:t xml:space="preserve"> </w:t>
      </w:r>
      <w:r w:rsidRPr="00F66F1A" w:rsidR="00E279D6">
        <w:rPr>
          <w:rFonts w:ascii="Times New Roman" w:hAnsi="Times New Roman"/>
          <w:b w:val="false"/>
        </w:rPr>
        <w:t>pretpostavk</w:t>
      </w:r>
      <w:r w:rsidRPr="00F66F1A" w:rsidR="00B468D0">
        <w:rPr>
          <w:rFonts w:ascii="Times New Roman" w:hAnsi="Times New Roman"/>
          <w:b w:val="false"/>
        </w:rPr>
        <w:t>ama</w:t>
      </w:r>
      <w:r w:rsidRPr="00F66F1A" w:rsidR="00E279D6">
        <w:rPr>
          <w:rFonts w:ascii="Times New Roman" w:hAnsi="Times New Roman"/>
          <w:b w:val="false"/>
        </w:rPr>
        <w:t xml:space="preserve"> </w:t>
      </w:r>
      <w:r w:rsidRPr="00F66F1A" w:rsidR="006F49A9">
        <w:rPr>
          <w:rFonts w:ascii="Times New Roman" w:hAnsi="Times New Roman"/>
          <w:b w:val="false"/>
        </w:rPr>
        <w:t xml:space="preserve">za otvaranje </w:t>
      </w:r>
      <w:r w:rsidRPr="00F66F1A" w:rsidR="00560DA5">
        <w:rPr>
          <w:rFonts w:ascii="Times New Roman" w:hAnsi="Times New Roman"/>
          <w:b w:val="false"/>
        </w:rPr>
        <w:t xml:space="preserve">stečajnog </w:t>
      </w:r>
      <w:r w:rsidRPr="00F66F1A" w:rsidR="00613796">
        <w:rPr>
          <w:rFonts w:ascii="Times New Roman" w:hAnsi="Times New Roman"/>
          <w:b w:val="false"/>
        </w:rPr>
        <w:t xml:space="preserve">postupka nad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6C6198">
        <w:rPr>
          <w:rFonts w:ascii="Times New Roman" w:hAnsi="Times New Roman"/>
          <w:b w:val="false"/>
        </w:rPr>
        <w:t>om</w:t>
      </w:r>
      <w:r w:rsidRPr="00F66F1A" w:rsidR="00AB48F6">
        <w:rPr>
          <w:rFonts w:ascii="Times New Roman" w:hAnsi="Times New Roman"/>
          <w:b w:val="false"/>
        </w:rPr>
        <w:t xml:space="preserve"> </w:t>
      </w:r>
      <w:r w:rsidRPr="00FC6C92" w:rsidR="00FC6C92">
        <w:rPr>
          <w:rFonts w:ascii="Times New Roman" w:hAnsi="Times New Roman"/>
          <w:b w:val="false"/>
        </w:rPr>
        <w:t>TEKMA društvo s ograničenom odgovornošću za usluge, Rijeka</w:t>
      </w:r>
      <w:r w:rsidR="00FC6C92">
        <w:rPr>
          <w:rFonts w:ascii="Times New Roman" w:hAnsi="Times New Roman"/>
          <w:b w:val="false"/>
        </w:rPr>
        <w:t>.</w:t>
      </w:r>
    </w:p>
    <w:p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F66F1A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OD SUDA PRISUTNI:</w:t>
      </w: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Daniela Korlević, sudac</w:t>
      </w:r>
    </w:p>
    <w:p w:rsidR="008D7028" w:rsidP="005B7AC9" w:rsidRDefault="00D26850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Dajana Jurković</w:t>
      </w:r>
      <w:r w:rsidRPr="00BF2C91" w:rsidR="00613796">
        <w:rPr>
          <w:rFonts w:ascii="Times New Roman" w:hAnsi="Times New Roman"/>
          <w:b w:val="false"/>
        </w:rPr>
        <w:t>, zapisničar</w:t>
      </w:r>
    </w:p>
    <w:p w:rsidRPr="00BF2C91" w:rsidR="00A85AFB" w:rsidP="005B7AC9" w:rsidRDefault="00FC6C92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Zdravko Čupković</w:t>
      </w:r>
      <w:r w:rsidR="00A85AFB">
        <w:rPr>
          <w:rFonts w:ascii="Times New Roman" w:hAnsi="Times New Roman"/>
          <w:b w:val="false"/>
        </w:rPr>
        <w:t>, privremeni stečajni upravitelj</w:t>
      </w:r>
    </w:p>
    <w:p w:rsidRPr="00F66F1A" w:rsidR="005B7AC9" w:rsidP="005B7AC9" w:rsidRDefault="005B7AC9">
      <w:pPr>
        <w:jc w:val="center"/>
        <w:rPr>
          <w:rFonts w:ascii="Times New Roman" w:hAnsi="Times New Roman"/>
          <w:b w:val="false"/>
        </w:rPr>
      </w:pPr>
    </w:p>
    <w:p w:rsidRPr="00F66F1A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F66F1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Početak u</w:t>
      </w:r>
      <w:r w:rsidRPr="00F66F1A" w:rsidR="00CF16F2">
        <w:rPr>
          <w:rFonts w:ascii="Times New Roman" w:hAnsi="Times New Roman"/>
          <w:b w:val="false"/>
        </w:rPr>
        <w:t xml:space="preserve"> </w:t>
      </w:r>
      <w:r w:rsidR="00FC6C92">
        <w:rPr>
          <w:rFonts w:ascii="Times New Roman" w:hAnsi="Times New Roman"/>
          <w:b w:val="false"/>
        </w:rPr>
        <w:t>11</w:t>
      </w:r>
      <w:r w:rsidRPr="00F66F1A" w:rsidR="00613796">
        <w:rPr>
          <w:rFonts w:ascii="Times New Roman" w:hAnsi="Times New Roman"/>
          <w:b w:val="false"/>
        </w:rPr>
        <w:t>:</w:t>
      </w:r>
      <w:r w:rsidR="00FC6C92">
        <w:rPr>
          <w:rFonts w:ascii="Times New Roman" w:hAnsi="Times New Roman"/>
          <w:b w:val="false"/>
        </w:rPr>
        <w:t>0</w:t>
      </w:r>
      <w:r w:rsidRPr="00F66F1A" w:rsidR="00FC531C">
        <w:rPr>
          <w:rFonts w:ascii="Times New Roman" w:hAnsi="Times New Roman"/>
          <w:b w:val="false"/>
        </w:rPr>
        <w:t>0</w:t>
      </w:r>
      <w:r w:rsidRPr="00F66F1A" w:rsidR="00613796">
        <w:rPr>
          <w:rFonts w:ascii="Times New Roman" w:hAnsi="Times New Roman"/>
          <w:b w:val="false"/>
        </w:rPr>
        <w:t xml:space="preserve"> sati</w:t>
      </w:r>
    </w:p>
    <w:p w:rsidRPr="00F66F1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Utvrđuje se da su na današnje ročište pristupili:</w:t>
      </w:r>
    </w:p>
    <w:p w:rsidRPr="00F66F1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 predlagatelja</w:t>
      </w:r>
      <w:r w:rsidR="005C48DB">
        <w:rPr>
          <w:rFonts w:ascii="Times New Roman" w:hAnsi="Times New Roman"/>
          <w:b w:val="false"/>
        </w:rPr>
        <w:t xml:space="preserve"> – dužnika</w:t>
      </w:r>
      <w:r w:rsidRPr="00F66F1A" w:rsidR="00E96CC2">
        <w:rPr>
          <w:rFonts w:ascii="Times New Roman" w:hAnsi="Times New Roman"/>
          <w:b w:val="false"/>
        </w:rPr>
        <w:t>: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="0065617E">
        <w:rPr>
          <w:rFonts w:ascii="Times New Roman" w:hAnsi="Times New Roman"/>
          <w:b w:val="false"/>
        </w:rPr>
        <w:t>nitko, dostava poziva uredno iskazana</w:t>
      </w:r>
      <w:r w:rsidRPr="00F66F1A" w:rsidR="008A15B0">
        <w:rPr>
          <w:rFonts w:ascii="Times New Roman" w:hAnsi="Times New Roman"/>
          <w:b w:val="false"/>
        </w:rPr>
        <w:t xml:space="preserve">  </w:t>
      </w:r>
    </w:p>
    <w:p w:rsidRPr="00932C80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Za FINA: nitko, dostava poziva uredno iskazana  </w:t>
      </w:r>
    </w:p>
    <w:p w:rsidR="00FF26C2" w:rsidP="009E5631" w:rsidRDefault="00FF26C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A85AFB" w:rsidR="00A85AFB" w:rsidP="00A85AFB" w:rsidRDefault="00A85AFB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A85AFB">
        <w:rPr>
          <w:rFonts w:ascii="Times New Roman" w:hAnsi="Times New Roman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="00ED1238" w:rsidP="0076133C" w:rsidRDefault="00ED1238">
      <w:pPr>
        <w:pStyle w:val="Bezproreda"/>
        <w:jc w:val="both"/>
        <w:rPr>
          <w:rFonts w:ascii="Times New Roman" w:hAnsi="Times New Roman"/>
          <w:b w:val="false"/>
        </w:rPr>
      </w:pPr>
    </w:p>
    <w:p w:rsidRPr="00740571" w:rsidR="00A85AFB" w:rsidP="00A85AFB" w:rsidRDefault="00A85AFB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5D2992">
        <w:rPr>
          <w:rFonts w:ascii="Times New Roman" w:hAnsi="Times New Roman"/>
          <w:b w:val="false"/>
          <w:bCs/>
        </w:rPr>
        <w:t>U prethodnom postupku privremeni stečajni upravitelj utvrdio je slijedeće:</w:t>
      </w:r>
    </w:p>
    <w:p w:rsidRPr="005C48DB" w:rsidR="005C48DB" w:rsidP="005C48DB" w:rsidRDefault="005C48DB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</w:t>
      </w:r>
      <w:r w:rsidRPr="005C48DB">
        <w:rPr>
          <w:rFonts w:ascii="Times New Roman" w:hAnsi="Times New Roman"/>
          <w:b w:val="false"/>
        </w:rPr>
        <w:t>užnik</w:t>
      </w:r>
      <w:r>
        <w:rPr>
          <w:rFonts w:ascii="Times New Roman" w:hAnsi="Times New Roman"/>
          <w:b w:val="false"/>
        </w:rPr>
        <w:t xml:space="preserve">ov račun je u blokadi od 18. listopada 2019., za iznos nepodmirenih obveza koje na dan 24. prosinca 2019. iznose </w:t>
      </w:r>
      <w:r w:rsidRPr="005C48DB">
        <w:rPr>
          <w:rFonts w:ascii="Times New Roman" w:hAnsi="Times New Roman"/>
          <w:b w:val="false"/>
        </w:rPr>
        <w:t>598.177,48 kn</w:t>
      </w:r>
      <w:r>
        <w:rPr>
          <w:rFonts w:ascii="Times New Roman" w:hAnsi="Times New Roman"/>
          <w:b w:val="false"/>
        </w:rPr>
        <w:t>. D</w:t>
      </w:r>
      <w:r w:rsidRPr="005C48DB">
        <w:rPr>
          <w:rFonts w:ascii="Times New Roman" w:hAnsi="Times New Roman"/>
          <w:b w:val="false"/>
        </w:rPr>
        <w:t>užnik za 2018. godinu predao završni račun (poreznu</w:t>
      </w:r>
    </w:p>
    <w:p w:rsidR="00A85AFB" w:rsidP="0076133C" w:rsidRDefault="005C48DB">
      <w:pPr>
        <w:pStyle w:val="Bezproreda"/>
        <w:jc w:val="both"/>
        <w:rPr>
          <w:rFonts w:ascii="Times New Roman" w:hAnsi="Times New Roman"/>
          <w:b w:val="false"/>
        </w:rPr>
      </w:pPr>
      <w:r w:rsidRPr="005C48DB">
        <w:rPr>
          <w:rFonts w:ascii="Times New Roman" w:hAnsi="Times New Roman"/>
          <w:b w:val="false"/>
        </w:rPr>
        <w:t>prijavu, bilancu i RDiG)</w:t>
      </w:r>
      <w:r>
        <w:rPr>
          <w:rFonts w:ascii="Times New Roman" w:hAnsi="Times New Roman"/>
          <w:b w:val="false"/>
        </w:rPr>
        <w:t xml:space="preserve">. Dužnik je </w:t>
      </w:r>
      <w:r w:rsidRPr="005C48DB">
        <w:rPr>
          <w:rFonts w:ascii="Times New Roman" w:hAnsi="Times New Roman"/>
          <w:b w:val="false"/>
        </w:rPr>
        <w:t>prekinuo poslovnu suradnju s društvom Toncar</w:t>
      </w:r>
      <w:r>
        <w:rPr>
          <w:rFonts w:ascii="Times New Roman" w:hAnsi="Times New Roman"/>
          <w:b w:val="false"/>
        </w:rPr>
        <w:t xml:space="preserve"> srl, te donio </w:t>
      </w:r>
      <w:r w:rsidRPr="005C48DB">
        <w:rPr>
          <w:rFonts w:ascii="Times New Roman" w:hAnsi="Times New Roman"/>
          <w:b w:val="false"/>
        </w:rPr>
        <w:t>odluku o prestanku poslovanja, nakon blokade</w:t>
      </w:r>
      <w:r>
        <w:rPr>
          <w:rFonts w:ascii="Times New Roman" w:hAnsi="Times New Roman"/>
          <w:b w:val="false"/>
        </w:rPr>
        <w:t xml:space="preserve"> računa </w:t>
      </w:r>
      <w:r w:rsidRPr="005C48DB">
        <w:rPr>
          <w:rFonts w:ascii="Times New Roman" w:hAnsi="Times New Roman"/>
          <w:b w:val="false"/>
        </w:rPr>
        <w:t>dužnika</w:t>
      </w:r>
      <w:r>
        <w:rPr>
          <w:rFonts w:ascii="Times New Roman" w:hAnsi="Times New Roman"/>
          <w:b w:val="false"/>
        </w:rPr>
        <w:t xml:space="preserve"> u iznosu većem od 500.000,00 kn.</w:t>
      </w:r>
    </w:p>
    <w:p w:rsidR="00E17FE8" w:rsidP="0076133C" w:rsidRDefault="00E17FE8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>Prema bilanci na dan 31. prosinca 2018. dužnik ima iskazanu imovinu u iznosu od 3.125.906,00 kn, koja na dan 31. prosinca 2019. iznosi ukupno 1.973.052,00 kn pri čemu:</w:t>
      </w:r>
    </w:p>
    <w:p w:rsidRPr="00E17FE8" w:rsidR="00E17FE8" w:rsidP="00E17FE8" w:rsidRDefault="00E17FE8">
      <w:pPr>
        <w:pStyle w:val="Bezproreda"/>
        <w:jc w:val="both"/>
        <w:rPr>
          <w:rFonts w:ascii="Times New Roman" w:hAnsi="Times New Roman"/>
          <w:b w:val="false"/>
        </w:rPr>
      </w:pPr>
      <w:r w:rsidRPr="00E17FE8">
        <w:rPr>
          <w:rFonts w:ascii="Times New Roman" w:hAnsi="Times New Roman"/>
          <w:b w:val="false"/>
        </w:rPr>
        <w:t>- dugotrajna materijalna imovina iznosi 21.460,00 kn,</w:t>
      </w:r>
      <w:r>
        <w:rPr>
          <w:rFonts w:ascii="Times New Roman" w:hAnsi="Times New Roman"/>
          <w:b w:val="false"/>
        </w:rPr>
        <w:t xml:space="preserve"> a odnose se na</w:t>
      </w:r>
      <w:r w:rsidRPr="00E17FE8">
        <w:rPr>
          <w:rFonts w:ascii="Times New Roman" w:hAnsi="Times New Roman"/>
          <w:b w:val="false"/>
        </w:rPr>
        <w:t xml:space="preserve"> depozit za</w:t>
      </w:r>
      <w:r w:rsidR="003C158E">
        <w:rPr>
          <w:rFonts w:ascii="Times New Roman" w:hAnsi="Times New Roman"/>
          <w:b w:val="false"/>
        </w:rPr>
        <w:t xml:space="preserve"> </w:t>
      </w:r>
      <w:r w:rsidRPr="00E17FE8">
        <w:rPr>
          <w:rFonts w:ascii="Times New Roman" w:hAnsi="Times New Roman"/>
          <w:b w:val="false"/>
        </w:rPr>
        <w:t>na</w:t>
      </w:r>
      <w:r>
        <w:rPr>
          <w:rFonts w:ascii="Times New Roman" w:hAnsi="Times New Roman"/>
          <w:b w:val="false"/>
        </w:rPr>
        <w:t>bavu vozila koji nije isknjižen</w:t>
      </w:r>
      <w:r w:rsidR="003C158E">
        <w:rPr>
          <w:rFonts w:ascii="Times New Roman" w:hAnsi="Times New Roman"/>
          <w:b w:val="false"/>
        </w:rPr>
        <w:t>;</w:t>
      </w:r>
    </w:p>
    <w:p w:rsidRPr="00E17FE8" w:rsidR="00E17FE8" w:rsidP="00E17FE8" w:rsidRDefault="00E17FE8">
      <w:pPr>
        <w:pStyle w:val="Bezproreda"/>
        <w:jc w:val="both"/>
        <w:rPr>
          <w:rFonts w:ascii="Times New Roman" w:hAnsi="Times New Roman"/>
          <w:b w:val="false"/>
        </w:rPr>
      </w:pPr>
      <w:r w:rsidRPr="00E17FE8">
        <w:rPr>
          <w:rFonts w:ascii="Times New Roman" w:hAnsi="Times New Roman"/>
          <w:b w:val="false"/>
        </w:rPr>
        <w:t>- kratkotrajna imovina iznosi 1.951.592,00 kn, i to:</w:t>
      </w:r>
    </w:p>
    <w:p w:rsidRPr="00E17FE8" w:rsidR="00E17FE8" w:rsidP="00E17FE8" w:rsidRDefault="00E17FE8">
      <w:pPr>
        <w:pStyle w:val="Bezproreda"/>
        <w:jc w:val="both"/>
        <w:rPr>
          <w:rFonts w:ascii="Times New Roman" w:hAnsi="Times New Roman"/>
          <w:b w:val="false"/>
        </w:rPr>
      </w:pPr>
      <w:r w:rsidRPr="00E17FE8">
        <w:rPr>
          <w:rFonts w:ascii="Times New Roman" w:hAnsi="Times New Roman"/>
          <w:b w:val="false"/>
        </w:rPr>
        <w:t xml:space="preserve">1) zaliha </w:t>
      </w:r>
      <w:r>
        <w:rPr>
          <w:rFonts w:ascii="Times New Roman" w:hAnsi="Times New Roman"/>
          <w:b w:val="false"/>
        </w:rPr>
        <w:t>trgovačke robe</w:t>
      </w:r>
      <w:r w:rsidRPr="00E17FE8">
        <w:rPr>
          <w:rFonts w:ascii="Times New Roman" w:hAnsi="Times New Roman"/>
          <w:b w:val="false"/>
        </w:rPr>
        <w:t xml:space="preserve"> u iznosu od</w:t>
      </w:r>
      <w:r>
        <w:rPr>
          <w:rFonts w:ascii="Times New Roman" w:hAnsi="Times New Roman"/>
          <w:b w:val="false"/>
        </w:rPr>
        <w:t xml:space="preserve"> 1.306.950,00 kn koja se odnosi na nekurentnu robu, zalihe</w:t>
      </w:r>
    </w:p>
    <w:p w:rsidR="007F1D07" w:rsidP="00E17FE8" w:rsidRDefault="00E17FE8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stare</w:t>
      </w:r>
      <w:r w:rsidRPr="00E17FE8">
        <w:rPr>
          <w:rFonts w:ascii="Times New Roman" w:hAnsi="Times New Roman"/>
          <w:b w:val="false"/>
        </w:rPr>
        <w:t xml:space="preserve"> 2-7 godina, </w:t>
      </w:r>
      <w:r w:rsidRPr="007F1D07">
        <w:rPr>
          <w:rFonts w:ascii="Times New Roman" w:hAnsi="Times New Roman"/>
          <w:b w:val="false"/>
        </w:rPr>
        <w:t>stare sličice</w:t>
      </w:r>
      <w:r>
        <w:rPr>
          <w:rFonts w:ascii="Times New Roman" w:hAnsi="Times New Roman"/>
          <w:b w:val="false"/>
        </w:rPr>
        <w:t>;</w:t>
      </w:r>
    </w:p>
    <w:p w:rsidRPr="00E17FE8" w:rsidR="00E17FE8" w:rsidP="00E17FE8" w:rsidRDefault="00E17FE8">
      <w:pPr>
        <w:pStyle w:val="Bezproreda"/>
        <w:jc w:val="both"/>
        <w:rPr>
          <w:rFonts w:ascii="Times New Roman" w:hAnsi="Times New Roman"/>
          <w:b w:val="false"/>
        </w:rPr>
      </w:pPr>
      <w:r w:rsidRPr="00E17FE8">
        <w:rPr>
          <w:rFonts w:ascii="Times New Roman" w:hAnsi="Times New Roman"/>
          <w:b w:val="false"/>
        </w:rPr>
        <w:t xml:space="preserve">2) potraživanja </w:t>
      </w:r>
      <w:r>
        <w:rPr>
          <w:rFonts w:ascii="Times New Roman" w:hAnsi="Times New Roman"/>
          <w:b w:val="false"/>
        </w:rPr>
        <w:t xml:space="preserve">u iznosu od </w:t>
      </w:r>
      <w:r w:rsidRPr="00E17FE8">
        <w:rPr>
          <w:rFonts w:ascii="Times New Roman" w:hAnsi="Times New Roman"/>
          <w:b w:val="false"/>
        </w:rPr>
        <w:t>125.554,00 kn, od čega 117.400,00 kn prema</w:t>
      </w:r>
      <w:r w:rsidR="003C158E">
        <w:rPr>
          <w:rFonts w:ascii="Times New Roman" w:hAnsi="Times New Roman"/>
          <w:b w:val="false"/>
        </w:rPr>
        <w:t xml:space="preserve"> </w:t>
      </w:r>
      <w:r w:rsidRPr="00E17FE8">
        <w:rPr>
          <w:rFonts w:ascii="Times New Roman" w:hAnsi="Times New Roman"/>
          <w:b w:val="false"/>
        </w:rPr>
        <w:t xml:space="preserve">društvu One Target Adria d.o.o. Zagreb </w:t>
      </w:r>
      <w:r>
        <w:rPr>
          <w:rFonts w:ascii="Times New Roman" w:hAnsi="Times New Roman"/>
          <w:b w:val="false"/>
        </w:rPr>
        <w:t xml:space="preserve">koje je </w:t>
      </w:r>
      <w:r w:rsidRPr="00E17FE8">
        <w:rPr>
          <w:rFonts w:ascii="Times New Roman" w:hAnsi="Times New Roman"/>
          <w:b w:val="false"/>
        </w:rPr>
        <w:t>brisano iz sudskog</w:t>
      </w:r>
      <w:r w:rsidR="003C158E">
        <w:rPr>
          <w:rFonts w:ascii="Times New Roman" w:hAnsi="Times New Roman"/>
          <w:b w:val="false"/>
        </w:rPr>
        <w:t xml:space="preserve"> </w:t>
      </w:r>
      <w:r w:rsidRPr="00E17FE8">
        <w:rPr>
          <w:rFonts w:ascii="Times New Roman" w:hAnsi="Times New Roman"/>
          <w:b w:val="false"/>
        </w:rPr>
        <w:t xml:space="preserve">registra </w:t>
      </w:r>
      <w:r>
        <w:rPr>
          <w:rFonts w:ascii="Times New Roman" w:hAnsi="Times New Roman"/>
          <w:b w:val="false"/>
        </w:rPr>
        <w:t>Trgovačkog suda u Zagrebu rješenjem poslovni broj Tt-19/40291-1 od 15. siječnja 2020.</w:t>
      </w:r>
      <w:r w:rsidR="003C158E">
        <w:rPr>
          <w:rFonts w:ascii="Times New Roman" w:hAnsi="Times New Roman"/>
          <w:b w:val="false"/>
        </w:rPr>
        <w:t>;</w:t>
      </w:r>
    </w:p>
    <w:p w:rsidRPr="00E17FE8" w:rsidR="00E17FE8" w:rsidP="00E17FE8" w:rsidRDefault="00E17FE8">
      <w:pPr>
        <w:pStyle w:val="Bezproreda"/>
        <w:jc w:val="both"/>
        <w:rPr>
          <w:rFonts w:ascii="Times New Roman" w:hAnsi="Times New Roman"/>
          <w:b w:val="false"/>
        </w:rPr>
      </w:pPr>
      <w:r w:rsidRPr="00E17FE8">
        <w:rPr>
          <w:rFonts w:ascii="Times New Roman" w:hAnsi="Times New Roman"/>
          <w:b w:val="false"/>
        </w:rPr>
        <w:t>3) kratkotrajna financijs</w:t>
      </w:r>
      <w:r w:rsidR="003C158E">
        <w:rPr>
          <w:rFonts w:ascii="Times New Roman" w:hAnsi="Times New Roman"/>
          <w:b w:val="false"/>
        </w:rPr>
        <w:t>ka imovina iznosi 110.338,00 kn</w:t>
      </w:r>
      <w:r w:rsidR="007F1D07">
        <w:rPr>
          <w:rFonts w:ascii="Times New Roman" w:hAnsi="Times New Roman"/>
          <w:b w:val="false"/>
        </w:rPr>
        <w:t>, a odnosi se na pozajmicu trgovačkom društvu</w:t>
      </w:r>
      <w:r w:rsidRPr="007F1D07" w:rsidR="007F1D07">
        <w:rPr>
          <w:rFonts w:ascii="Times New Roman" w:hAnsi="Times New Roman"/>
          <w:b w:val="false"/>
        </w:rPr>
        <w:t xml:space="preserve"> One Target Adria d.o.o. Zagreb</w:t>
      </w:r>
      <w:r w:rsidR="007F1D07">
        <w:rPr>
          <w:rFonts w:ascii="Times New Roman" w:hAnsi="Times New Roman"/>
          <w:b w:val="false"/>
        </w:rPr>
        <w:t xml:space="preserve"> u iznosu od 26.645,00 kn, potraživanje za otkup duga u posredovanju u iznosu od 11.714,00 kn, nerealizirani polog novca od prodaje sličica u iznosu od 24.000,00 kn i potraživanja za naplatu troškova u iznosu od 17.440,00 kn</w:t>
      </w:r>
      <w:r w:rsidR="003C158E">
        <w:rPr>
          <w:rFonts w:ascii="Times New Roman" w:hAnsi="Times New Roman"/>
          <w:b w:val="false"/>
        </w:rPr>
        <w:t>;</w:t>
      </w:r>
    </w:p>
    <w:p w:rsidR="00E17FE8" w:rsidP="00E17FE8" w:rsidRDefault="00E17FE8">
      <w:pPr>
        <w:pStyle w:val="Bezproreda"/>
        <w:jc w:val="both"/>
        <w:rPr>
          <w:rFonts w:ascii="Times New Roman" w:hAnsi="Times New Roman"/>
          <w:b w:val="false"/>
        </w:rPr>
      </w:pPr>
      <w:r w:rsidRPr="00E17FE8">
        <w:rPr>
          <w:rFonts w:ascii="Times New Roman" w:hAnsi="Times New Roman"/>
          <w:b w:val="false"/>
        </w:rPr>
        <w:lastRenderedPageBreak/>
        <w:t>4) gubitak iznad visine kapitala iznosi 408.750,00 kn</w:t>
      </w:r>
      <w:r>
        <w:rPr>
          <w:rFonts w:ascii="Times New Roman" w:hAnsi="Times New Roman"/>
          <w:b w:val="false"/>
        </w:rPr>
        <w:t>.</w:t>
      </w:r>
    </w:p>
    <w:p w:rsidR="007F1D07" w:rsidP="0076133C" w:rsidRDefault="007F1D07">
      <w:pPr>
        <w:pStyle w:val="Bezproreda"/>
        <w:jc w:val="both"/>
        <w:rPr>
          <w:rFonts w:ascii="Times New Roman" w:hAnsi="Times New Roman"/>
          <w:b w:val="false"/>
        </w:rPr>
      </w:pPr>
    </w:p>
    <w:p w:rsidR="00E17FE8" w:rsidP="007F1D07" w:rsidRDefault="003C6D9B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Dužnik</w:t>
      </w:r>
      <w:r w:rsidR="00E17FE8">
        <w:rPr>
          <w:rFonts w:ascii="Times New Roman" w:hAnsi="Times New Roman"/>
          <w:b w:val="false"/>
        </w:rPr>
        <w:t xml:space="preserve"> ima u bilanci iskazane kratkoročne obveze u iznosu od 2.361.802,00 kn. </w:t>
      </w:r>
    </w:p>
    <w:p w:rsidR="003C158E" w:rsidP="0076133C" w:rsidRDefault="00E17FE8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 w:rsidR="007F1D07">
        <w:rPr>
          <w:rFonts w:ascii="Times New Roman" w:hAnsi="Times New Roman"/>
          <w:b w:val="false"/>
        </w:rPr>
        <w:t xml:space="preserve">Privremeni stečajni upravitelj je izvršio pregled zaliha i stanja robe koja se nalazi u posjedu zastupnika dužnika po zakonu. Roba je neupotrebljiva, dijelom uništena, nekurentna bez komercijalne brijednosti. </w:t>
      </w:r>
      <w:r w:rsidR="003C158E">
        <w:rPr>
          <w:rFonts w:ascii="Times New Roman" w:hAnsi="Times New Roman"/>
          <w:b w:val="false"/>
        </w:rPr>
        <w:t>Dužnik nije</w:t>
      </w:r>
      <w:r w:rsidR="003C6D9B">
        <w:rPr>
          <w:rFonts w:ascii="Times New Roman" w:hAnsi="Times New Roman"/>
          <w:b w:val="false"/>
        </w:rPr>
        <w:t xml:space="preserve"> u mogućnosti plaćati zakupninu</w:t>
      </w:r>
      <w:r w:rsidR="003C158E">
        <w:rPr>
          <w:rFonts w:ascii="Times New Roman" w:hAnsi="Times New Roman"/>
          <w:b w:val="false"/>
        </w:rPr>
        <w:t xml:space="preserve"> za skladištenje robe te su zalihe robe ostavljene na otvorenom. Uglavnom se radi o albumima i sličicama. Navedena roba je i prije bila neupotrebljiva i bez komercijalne vrijednosti.</w:t>
      </w:r>
    </w:p>
    <w:p w:rsidR="00E17FE8" w:rsidP="003C158E" w:rsidRDefault="00E17FE8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Prema podacima Hrvatskog zavoda za mirovinsko osiguranje, Područne službe u Rijeci od 9. prosinca 2019. dužnika nema zaposlenika.</w:t>
      </w:r>
    </w:p>
    <w:p w:rsidR="00D63352" w:rsidP="00D63352" w:rsidRDefault="00D63352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Prema uvjerenju Auto – Hrvatske STP d.o.o. Rijeka, od 18. prosinca 2019. dužnik nije evidentiran kao vlasnik motornih vozila.</w:t>
      </w:r>
    </w:p>
    <w:p w:rsidR="0065617E" w:rsidP="00D63352" w:rsidRDefault="0065617E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Prema potvrdi Općinskog suda u Rijeci, Zemljišnoknjižnog odjela Rijeka dužnik nije evidentiran kao vlasnik nekretnina na području nadležnosti tog suda.</w:t>
      </w:r>
    </w:p>
    <w:p w:rsidR="00A665BD" w:rsidP="00D63352" w:rsidRDefault="00A665BD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Privremeni stečajni upravitelj sačinio je predračun predvidivih troškova stečajnog postupak za razdoblje od 6 mjeseci koji iznose ukupno</w:t>
      </w:r>
      <w:r w:rsidR="0080304E">
        <w:rPr>
          <w:rFonts w:ascii="Times New Roman" w:hAnsi="Times New Roman"/>
          <w:b w:val="false"/>
        </w:rPr>
        <w:t xml:space="preserve"> </w:t>
      </w:r>
      <w:r w:rsidR="009D62CE">
        <w:rPr>
          <w:rFonts w:ascii="Times New Roman" w:hAnsi="Times New Roman"/>
          <w:b w:val="false"/>
        </w:rPr>
        <w:t>25.000,00 kn</w:t>
      </w:r>
      <w:r w:rsidR="0080304E">
        <w:rPr>
          <w:rFonts w:ascii="Times New Roman" w:hAnsi="Times New Roman"/>
          <w:b w:val="false"/>
        </w:rPr>
        <w:t>.</w:t>
      </w:r>
    </w:p>
    <w:p w:rsidR="0080304E" w:rsidP="00D63352" w:rsidRDefault="0080304E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Strukturu troškova čine:</w:t>
      </w:r>
    </w:p>
    <w:p w:rsidR="0080304E" w:rsidP="0080304E" w:rsidRDefault="0080304E">
      <w:pPr>
        <w:pStyle w:val="Bezproreda"/>
        <w:numPr>
          <w:ilvl w:val="0"/>
          <w:numId w:val="19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troškovi knjigovodstva u iznosu od </w:t>
      </w:r>
      <w:r w:rsidR="009D62CE">
        <w:rPr>
          <w:rFonts w:ascii="Times New Roman" w:hAnsi="Times New Roman"/>
          <w:b w:val="false"/>
        </w:rPr>
        <w:t>8.000</w:t>
      </w:r>
      <w:r>
        <w:rPr>
          <w:rFonts w:ascii="Times New Roman" w:hAnsi="Times New Roman"/>
          <w:b w:val="false"/>
        </w:rPr>
        <w:t>,00 kn</w:t>
      </w:r>
      <w:r w:rsidR="009D62CE">
        <w:rPr>
          <w:rFonts w:ascii="Times New Roman" w:hAnsi="Times New Roman"/>
          <w:b w:val="false"/>
        </w:rPr>
        <w:t>;</w:t>
      </w:r>
    </w:p>
    <w:p w:rsidR="0080304E" w:rsidP="0080304E" w:rsidRDefault="0080304E">
      <w:pPr>
        <w:pStyle w:val="Bezproreda"/>
        <w:numPr>
          <w:ilvl w:val="0"/>
          <w:numId w:val="19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troškovi skladištenja nekurentne robe i odvoz u iznosu od 6.000,00 kn</w:t>
      </w:r>
      <w:r w:rsidR="009D62CE">
        <w:rPr>
          <w:rFonts w:ascii="Times New Roman" w:hAnsi="Times New Roman"/>
          <w:b w:val="false"/>
        </w:rPr>
        <w:t>;</w:t>
      </w:r>
    </w:p>
    <w:p w:rsidR="0080304E" w:rsidP="0080304E" w:rsidRDefault="0080304E">
      <w:pPr>
        <w:pStyle w:val="Bezproreda"/>
        <w:numPr>
          <w:ilvl w:val="0"/>
          <w:numId w:val="19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troškovi zbrinjavanja arhive u iznosu od 2.000,00 kn</w:t>
      </w:r>
      <w:r w:rsidR="009D62CE">
        <w:rPr>
          <w:rFonts w:ascii="Times New Roman" w:hAnsi="Times New Roman"/>
          <w:b w:val="false"/>
        </w:rPr>
        <w:t>;</w:t>
      </w:r>
    </w:p>
    <w:p w:rsidR="0080304E" w:rsidP="0080304E" w:rsidRDefault="0080304E">
      <w:pPr>
        <w:pStyle w:val="Bezproreda"/>
        <w:numPr>
          <w:ilvl w:val="0"/>
          <w:numId w:val="19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nagrada za rad privremenom stečajnom upravitelju u bruto iznosu od 3.000,00 kn</w:t>
      </w:r>
      <w:r w:rsidR="009D62CE">
        <w:rPr>
          <w:rFonts w:ascii="Times New Roman" w:hAnsi="Times New Roman"/>
          <w:b w:val="false"/>
        </w:rPr>
        <w:t>;</w:t>
      </w:r>
    </w:p>
    <w:p w:rsidR="0080304E" w:rsidP="0080304E" w:rsidRDefault="0080304E">
      <w:pPr>
        <w:pStyle w:val="Bezproreda"/>
        <w:numPr>
          <w:ilvl w:val="0"/>
          <w:numId w:val="19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nagrada za rad stečajnom upravitelju u bruto iznosu od 5.000,00 kn</w:t>
      </w:r>
      <w:r w:rsidR="009D62CE">
        <w:rPr>
          <w:rFonts w:ascii="Times New Roman" w:hAnsi="Times New Roman"/>
          <w:b w:val="false"/>
        </w:rPr>
        <w:t>;</w:t>
      </w:r>
    </w:p>
    <w:p w:rsidRPr="009D62CE" w:rsidR="0080304E" w:rsidP="009D62CE" w:rsidRDefault="0080304E">
      <w:pPr>
        <w:pStyle w:val="Bezproreda"/>
        <w:numPr>
          <w:ilvl w:val="0"/>
          <w:numId w:val="19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troškovi izrade pečata, bankovne naknade</w:t>
      </w:r>
      <w:r w:rsidR="009D62CE">
        <w:rPr>
          <w:rFonts w:ascii="Times New Roman" w:hAnsi="Times New Roman"/>
          <w:b w:val="false"/>
        </w:rPr>
        <w:t xml:space="preserve"> u iznosu od 1.0</w:t>
      </w:r>
      <w:r>
        <w:rPr>
          <w:rFonts w:ascii="Times New Roman" w:hAnsi="Times New Roman"/>
          <w:b w:val="false"/>
        </w:rPr>
        <w:t>00,00 kn</w:t>
      </w:r>
      <w:r w:rsidR="009D62CE">
        <w:rPr>
          <w:rFonts w:ascii="Times New Roman" w:hAnsi="Times New Roman"/>
          <w:b w:val="false"/>
        </w:rPr>
        <w:t>.</w:t>
      </w:r>
    </w:p>
    <w:p w:rsidRPr="00F66F1A" w:rsidR="007F1D07" w:rsidP="0076133C" w:rsidRDefault="007F1D07">
      <w:pPr>
        <w:pStyle w:val="Bezproreda"/>
        <w:jc w:val="both"/>
        <w:rPr>
          <w:rFonts w:ascii="Times New Roman" w:hAnsi="Times New Roman"/>
          <w:b w:val="false"/>
        </w:rPr>
      </w:pPr>
    </w:p>
    <w:p w:rsidRPr="00A85AFB" w:rsidR="00A85AFB" w:rsidP="00A85AFB" w:rsidRDefault="00A85AFB">
      <w:pPr>
        <w:pStyle w:val="Bezproreda"/>
        <w:ind w:firstLine="720"/>
        <w:rPr>
          <w:rFonts w:ascii="Times New Roman" w:hAnsi="Times New Roman"/>
          <w:b w:val="false"/>
          <w:bCs/>
        </w:rPr>
      </w:pPr>
      <w:r w:rsidRPr="00A85AFB">
        <w:rPr>
          <w:rFonts w:ascii="Times New Roman" w:hAnsi="Times New Roman"/>
          <w:b w:val="false"/>
          <w:bCs/>
        </w:rPr>
        <w:t>Sudac donosi</w:t>
      </w:r>
    </w:p>
    <w:p w:rsidRPr="00A85AFB" w:rsidR="00A85AFB" w:rsidP="002B2320" w:rsidRDefault="00A85AFB">
      <w:pPr>
        <w:pStyle w:val="Bezproreda"/>
        <w:jc w:val="center"/>
        <w:rPr>
          <w:rFonts w:ascii="Times New Roman" w:hAnsi="Times New Roman"/>
          <w:b w:val="false"/>
          <w:bCs/>
        </w:rPr>
      </w:pPr>
      <w:r w:rsidRPr="00A85AFB">
        <w:rPr>
          <w:rFonts w:ascii="Times New Roman" w:hAnsi="Times New Roman"/>
          <w:b w:val="false"/>
          <w:bCs/>
        </w:rPr>
        <w:t>r j e š e n j e</w:t>
      </w:r>
    </w:p>
    <w:p w:rsidRPr="00A85AFB" w:rsidR="00A85AFB" w:rsidP="002B2320" w:rsidRDefault="00A85AFB">
      <w:pPr>
        <w:pStyle w:val="Bezproreda"/>
        <w:ind w:left="1080"/>
        <w:jc w:val="both"/>
        <w:rPr>
          <w:rFonts w:ascii="Times New Roman" w:hAnsi="Times New Roman"/>
          <w:b w:val="false"/>
          <w:bCs/>
        </w:rPr>
      </w:pPr>
    </w:p>
    <w:p w:rsidR="007F1D07" w:rsidP="007F1D07" w:rsidRDefault="007F1D07">
      <w:pPr>
        <w:pStyle w:val="Bezproreda"/>
        <w:numPr>
          <w:ilvl w:val="0"/>
          <w:numId w:val="20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Nalaže se dužniku da u roku od 15 dana ažurira stanje u bilanci koje se odnosi na vrijednost iskazane kratkotrajne imovine i to zaliha trgovačke robe u iznosu od 1.306.950,00 kn, a koje se odnose na nekurentnu robu, stare zalihe sličica i albuma, a sve prema stvarnom stanju.</w:t>
      </w:r>
    </w:p>
    <w:p w:rsidRPr="007F1D07" w:rsidR="007F1D07" w:rsidP="007F1D07" w:rsidRDefault="007F1D07">
      <w:pPr>
        <w:pStyle w:val="Bezproreda"/>
        <w:numPr>
          <w:ilvl w:val="0"/>
          <w:numId w:val="20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Slijedom navedenog</w:t>
      </w:r>
      <w:r w:rsidRPr="007F1D07">
        <w:rPr>
          <w:rFonts w:ascii="Times New Roman" w:hAnsi="Times New Roman"/>
          <w:b w:val="false"/>
        </w:rPr>
        <w:t xml:space="preserve"> današnje ročište</w:t>
      </w:r>
      <w:r>
        <w:rPr>
          <w:rFonts w:ascii="Times New Roman" w:hAnsi="Times New Roman"/>
          <w:b w:val="false"/>
        </w:rPr>
        <w:t xml:space="preserve"> se</w:t>
      </w:r>
      <w:r w:rsidRPr="007F1D07">
        <w:rPr>
          <w:rFonts w:ascii="Times New Roman" w:hAnsi="Times New Roman"/>
          <w:b w:val="false"/>
        </w:rPr>
        <w:t xml:space="preserve"> odgađa, a slijedeće zakazuje za dan </w:t>
      </w:r>
    </w:p>
    <w:p w:rsidRPr="007F1D07" w:rsidR="007F1D07" w:rsidP="001807C7" w:rsidRDefault="007F1D07">
      <w:pPr>
        <w:ind w:firstLine="708"/>
        <w:rPr>
          <w:rFonts w:ascii="Times New Roman" w:hAnsi="Times New Roman"/>
          <w:b w:val="false"/>
        </w:rPr>
      </w:pPr>
    </w:p>
    <w:p w:rsidRPr="007F1D07" w:rsidR="007F1D07" w:rsidP="007F1D07" w:rsidRDefault="007F1D07">
      <w:pPr>
        <w:ind w:left="288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  11. ožujka 2020. u 9.3</w:t>
      </w:r>
      <w:r w:rsidRPr="007F1D07">
        <w:rPr>
          <w:rFonts w:ascii="Times New Roman" w:hAnsi="Times New Roman"/>
          <w:b w:val="false"/>
        </w:rPr>
        <w:t>0 sati</w:t>
      </w:r>
    </w:p>
    <w:p w:rsidRPr="007F1D07" w:rsidR="007F1D07" w:rsidP="001807C7" w:rsidRDefault="007F1D07">
      <w:pPr>
        <w:jc w:val="center"/>
        <w:rPr>
          <w:rFonts w:ascii="Times New Roman" w:hAnsi="Times New Roman"/>
          <w:b w:val="false"/>
        </w:rPr>
      </w:pPr>
      <w:r w:rsidRPr="007F1D07">
        <w:rPr>
          <w:rFonts w:ascii="Times New Roman" w:hAnsi="Times New Roman"/>
          <w:b w:val="false"/>
        </w:rPr>
        <w:t xml:space="preserve">   kod Trgovačkog suda u Rijeci </w:t>
      </w:r>
    </w:p>
    <w:p w:rsidRPr="007F1D07" w:rsidR="007F1D07" w:rsidP="001807C7" w:rsidRDefault="007F1D07">
      <w:pPr>
        <w:jc w:val="center"/>
        <w:rPr>
          <w:rFonts w:ascii="Times New Roman" w:hAnsi="Times New Roman"/>
          <w:b w:val="false"/>
        </w:rPr>
      </w:pPr>
      <w:r w:rsidRPr="007F1D07">
        <w:rPr>
          <w:rFonts w:ascii="Times New Roman" w:hAnsi="Times New Roman"/>
          <w:b w:val="false"/>
        </w:rPr>
        <w:t>Zadarska ulica 1 i 3</w:t>
      </w:r>
    </w:p>
    <w:p w:rsidRPr="007F1D07" w:rsidR="007F1D07" w:rsidP="001807C7" w:rsidRDefault="007F1D07">
      <w:pPr>
        <w:jc w:val="center"/>
        <w:rPr>
          <w:rFonts w:ascii="Times New Roman" w:hAnsi="Times New Roman"/>
          <w:b w:val="false"/>
        </w:rPr>
      </w:pPr>
      <w:r w:rsidRPr="007F1D07">
        <w:rPr>
          <w:rFonts w:ascii="Times New Roman" w:hAnsi="Times New Roman"/>
          <w:b w:val="false"/>
        </w:rPr>
        <w:t>I. kat, sudnica broj 2</w:t>
      </w:r>
    </w:p>
    <w:p w:rsidRPr="007F1D07" w:rsidR="007F1D07" w:rsidP="001807C7" w:rsidRDefault="007F1D07">
      <w:pPr>
        <w:rPr>
          <w:rFonts w:ascii="Times New Roman" w:hAnsi="Times New Roman"/>
          <w:b w:val="false"/>
        </w:rPr>
      </w:pPr>
    </w:p>
    <w:p w:rsidRPr="007F1D07" w:rsidR="007F1D07" w:rsidP="007F1D07" w:rsidRDefault="007F1D07">
      <w:pPr>
        <w:ind w:firstLine="708"/>
        <w:rPr>
          <w:rFonts w:ascii="Times New Roman" w:hAnsi="Times New Roman"/>
          <w:b w:val="false"/>
        </w:rPr>
      </w:pPr>
      <w:r w:rsidRPr="007F1D07">
        <w:rPr>
          <w:rFonts w:ascii="Times New Roman" w:hAnsi="Times New Roman"/>
          <w:b w:val="false"/>
        </w:rPr>
        <w:t xml:space="preserve">što prisutni </w:t>
      </w:r>
      <w:r>
        <w:rPr>
          <w:rFonts w:ascii="Times New Roman" w:hAnsi="Times New Roman"/>
          <w:b w:val="false"/>
        </w:rPr>
        <w:t xml:space="preserve">privremeni stečajni upravitelj </w:t>
      </w:r>
      <w:r w:rsidRPr="007F1D07">
        <w:rPr>
          <w:rFonts w:ascii="Times New Roman" w:hAnsi="Times New Roman"/>
          <w:b w:val="false"/>
        </w:rPr>
        <w:t>prima na znanje te se smatra uredno pozvanim</w:t>
      </w:r>
      <w:r>
        <w:rPr>
          <w:rFonts w:ascii="Times New Roman" w:hAnsi="Times New Roman"/>
          <w:b w:val="false"/>
        </w:rPr>
        <w:t>,</w:t>
      </w:r>
      <w:r w:rsidRPr="007F1D07">
        <w:rPr>
          <w:rFonts w:ascii="Times New Roman" w:hAnsi="Times New Roman"/>
          <w:b w:val="false"/>
        </w:rPr>
        <w:t xml:space="preserve"> a predlagatelja</w:t>
      </w:r>
      <w:r>
        <w:rPr>
          <w:rFonts w:ascii="Times New Roman" w:hAnsi="Times New Roman"/>
          <w:b w:val="false"/>
        </w:rPr>
        <w:t xml:space="preserve"> – dužnika i Financijska agencija</w:t>
      </w:r>
      <w:r w:rsidRPr="007F1D07">
        <w:rPr>
          <w:rFonts w:ascii="Times New Roman" w:hAnsi="Times New Roman"/>
          <w:b w:val="false"/>
        </w:rPr>
        <w:t xml:space="preserve"> će se pozvati objavom ovog poziva na mrežnoj stranici e-Oglasne ploče suda.</w:t>
      </w:r>
    </w:p>
    <w:p w:rsidRPr="00F66F1A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Dovršeno u </w:t>
      </w:r>
      <w:r w:rsidR="009D62CE">
        <w:rPr>
          <w:rFonts w:ascii="Times New Roman" w:hAnsi="Times New Roman"/>
          <w:b w:val="false"/>
          <w:bCs/>
        </w:rPr>
        <w:t>11</w:t>
      </w:r>
      <w:r w:rsidRPr="00F66F1A" w:rsidR="00150A31">
        <w:rPr>
          <w:rFonts w:ascii="Times New Roman" w:hAnsi="Times New Roman"/>
          <w:b w:val="false"/>
          <w:bCs/>
        </w:rPr>
        <w:t>,</w:t>
      </w:r>
      <w:r w:rsidR="007F1D07">
        <w:rPr>
          <w:rFonts w:ascii="Times New Roman" w:hAnsi="Times New Roman"/>
          <w:b w:val="false"/>
          <w:bCs/>
        </w:rPr>
        <w:t>1</w:t>
      </w:r>
      <w:r w:rsidR="0024370D">
        <w:rPr>
          <w:rFonts w:ascii="Times New Roman" w:hAnsi="Times New Roman"/>
          <w:b w:val="false"/>
          <w:bCs/>
        </w:rPr>
        <w:t>5</w:t>
      </w:r>
      <w:r w:rsidRPr="00F66F1A">
        <w:rPr>
          <w:rFonts w:ascii="Times New Roman" w:hAnsi="Times New Roman"/>
          <w:b w:val="false"/>
          <w:bCs/>
        </w:rPr>
        <w:t xml:space="preserve"> sati</w:t>
      </w:r>
    </w:p>
    <w:p w:rsidRPr="00F66F1A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 </w:t>
      </w:r>
    </w:p>
    <w:p w:rsidRPr="00F66F1A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 </w:t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F66F1A" w:rsidR="005B7AC9">
        <w:rPr>
          <w:rFonts w:ascii="Times New Roman" w:hAnsi="Times New Roman"/>
          <w:b w:val="false"/>
        </w:rPr>
        <w:t xml:space="preserve">                 </w:t>
      </w:r>
      <w:r w:rsidRPr="00F66F1A" w:rsidR="007B32C7">
        <w:rPr>
          <w:rFonts w:ascii="Times New Roman" w:hAnsi="Times New Roman"/>
          <w:b w:val="false"/>
        </w:rPr>
        <w:t xml:space="preserve">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Pr="00F66F1A" w:rsidR="00537E0F">
        <w:rPr>
          <w:rFonts w:ascii="Times New Roman" w:hAnsi="Times New Roman"/>
          <w:b w:val="false"/>
        </w:rPr>
        <w:tab/>
      </w:r>
      <w:r w:rsidR="00A85AFB">
        <w:rPr>
          <w:rFonts w:ascii="Times New Roman" w:hAnsi="Times New Roman"/>
          <w:b w:val="false"/>
        </w:rPr>
        <w:t xml:space="preserve">   </w:t>
      </w:r>
      <w:r w:rsidRPr="00F66F1A" w:rsidR="00705DC7">
        <w:rPr>
          <w:rFonts w:ascii="Times New Roman" w:hAnsi="Times New Roman"/>
          <w:b w:val="false"/>
        </w:rPr>
        <w:t xml:space="preserve">  </w:t>
      </w:r>
      <w:r w:rsidRPr="00F66F1A" w:rsidR="008A15B0">
        <w:rPr>
          <w:rFonts w:ascii="Times New Roman" w:hAnsi="Times New Roman"/>
          <w:b w:val="false"/>
        </w:rPr>
        <w:t xml:space="preserve"> </w:t>
      </w:r>
      <w:r w:rsidR="00A85AFB">
        <w:rPr>
          <w:rFonts w:ascii="Times New Roman" w:hAnsi="Times New Roman"/>
          <w:b w:val="false"/>
        </w:rPr>
        <w:t>Privremeni stečajni upravitelj</w:t>
      </w:r>
    </w:p>
    <w:p w:rsidRPr="00F66F1A" w:rsidR="001C52E7" w:rsidP="005B7AC9" w:rsidRDefault="00EA4B29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</w:p>
    <w:p w:rsidRPr="00F66F1A" w:rsidR="00A85AFB" w:rsidP="005B7AC9" w:rsidRDefault="00A85AFB">
      <w:pPr>
        <w:jc w:val="both"/>
        <w:rPr>
          <w:rFonts w:ascii="Times New Roman" w:hAnsi="Times New Roman"/>
          <w:b w:val="false"/>
        </w:rPr>
      </w:pPr>
    </w:p>
    <w:p w:rsidRPr="00F66F1A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Zapisničar </w:t>
      </w:r>
      <w:r w:rsidRPr="00F66F1A">
        <w:rPr>
          <w:rFonts w:ascii="Times New Roman" w:hAnsi="Times New Roman"/>
          <w:b w:val="false"/>
        </w:rPr>
        <w:tab/>
        <w:t xml:space="preserve">       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="00127B73">
        <w:rPr>
          <w:rFonts w:ascii="Times New Roman" w:hAnsi="Times New Roman"/>
          <w:b w:val="false"/>
        </w:rPr>
        <w:tab/>
        <w:t xml:space="preserve">     </w:t>
      </w:r>
    </w:p>
    <w:sectPr w:rsidRPr="00F66F1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1160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FC6C92">
      <w:rPr>
        <w:rFonts w:ascii="Times New Roman" w:hAnsi="Times New Roman"/>
        <w:b w:val="false"/>
      </w:rPr>
      <w:t>535</w:t>
    </w:r>
    <w:r w:rsidR="00780DC0">
      <w:rPr>
        <w:rFonts w:ascii="Times New Roman" w:hAnsi="Times New Roman"/>
        <w:b w:val="false"/>
      </w:rPr>
      <w:t>/19-</w:t>
    </w:r>
    <w:r w:rsidR="00FC6C92">
      <w:rPr>
        <w:rFonts w:ascii="Times New Roman" w:hAnsi="Times New Roman"/>
        <w:b w:val="false"/>
      </w:rPr>
      <w:t>6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8"/>
  </w:num>
  <w:num w:numId="5">
    <w:abstractNumId w:val="15"/>
  </w:num>
  <w:num w:numId="6">
    <w:abstractNumId w:val="10"/>
  </w:num>
  <w:num w:numId="7">
    <w:abstractNumId w:val="1"/>
  </w:num>
  <w:num w:numId="8">
    <w:abstractNumId w:val="11"/>
  </w:num>
  <w:num w:numId="9">
    <w:abstractNumId w:val="6"/>
  </w:num>
  <w:num w:numId="10">
    <w:abstractNumId w:val="12"/>
  </w:num>
  <w:num w:numId="11">
    <w:abstractNumId w:val="4"/>
  </w:num>
  <w:num w:numId="12">
    <w:abstractNumId w:val="5"/>
  </w:num>
  <w:num w:numId="13">
    <w:abstractNumId w:val="0"/>
  </w:num>
  <w:num w:numId="14">
    <w:abstractNumId w:val="9"/>
  </w:num>
  <w:num w:numId="15">
    <w:abstractNumId w:val="3"/>
  </w:num>
  <w:num w:numId="16">
    <w:abstractNumId w:val="16"/>
  </w:num>
  <w:num w:numId="17">
    <w:abstractNumId w:val="18"/>
  </w:num>
  <w:num w:numId="18">
    <w:abstractNumId w:val="19"/>
  </w:num>
  <w:num w:numId="19">
    <w:abstractNumId w:val="7"/>
  </w:num>
  <w:num w:numId="20">
    <w:abstractNumId w:val="13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597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755C"/>
    <w:rsid w:val="00060D99"/>
    <w:rsid w:val="00061497"/>
    <w:rsid w:val="0006486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370D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6D9B"/>
    <w:rsid w:val="003E0CE2"/>
    <w:rsid w:val="003E49E7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617E"/>
    <w:rsid w:val="006577AF"/>
    <w:rsid w:val="00663DDF"/>
    <w:rsid w:val="00670DBA"/>
    <w:rsid w:val="0067355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D62CE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0DD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6D78"/>
    <w:rsid w:val="00C67203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17FE8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1160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111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597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veljače 2020.</izvorni_sadrzaj>
    <derivirana_varijabla naziv="DomainObject.PlaniraniZavrsetakDatum_1">5. veljače 2020.</derivirana_varijabla>
  </DomainObject.PlaniraniZavrsetakDatum>
  <DomainObject.PlaniraniPocetakDatum>
    <izvorni_sadrzaj>5. veljače 2020.</izvorni_sadrzaj>
    <derivirana_varijabla naziv="DomainObject.PlaniraniPocetakDatum_1">5. veljače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veljače 2020.</izvorni_sadrzaj>
    <derivirana_varijabla naziv="DomainObject.Zapisnik.DatumKreiranja_1">5.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St-535/2019-6</izvorni_sadrzaj>
    <derivirana_varijabla naziv="DomainObject.Zapisnik.Oznaka_1">St-535/2019-6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2019.</izvorni_sadrzaj>
    <derivirana_varijabla naziv="DomainObject.Predmet.DatumOsnivanja_1">26.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St-535/2019</izvorni_sadrzaj>
    <derivirana_varijabla naziv="DomainObject.Predmet.OznakaBroj_1">St-535/2019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TEKMA d.o.o. Rijeka</izvorni_sadrzaj>
    <derivirana_varijabla naziv="DomainObject.Predmet.ProtustrankaFormated_1">  TEKMA d.o.o. Rijeka</derivirana_varijabla>
  </DomainObject.Predmet.ProtustrankaFormated>
  <DomainObject.Predmet.ProtustrankaFormatedOIB>
    <izvorni_sadrzaj>  TEKMA d.o.o. Rijeka, OIB 73198288394</izvorni_sadrzaj>
    <derivirana_varijabla naziv="DomainObject.Predmet.ProtustrankaFormatedOIB_1">  TEKMA d.o.o. Rijeka, OIB 73198288394</derivirana_varijabla>
  </DomainObject.Predmet.ProtustrankaFormatedOIB>
  <DomainObject.Predmet.ProtustrankaFormatedWithAdress>
    <izvorni_sadrzaj> TEKMA d.o.o. Rijeka, Bulevar oslobođenja 24a, 51000 Rijeka</izvorni_sadrzaj>
    <derivirana_varijabla naziv="DomainObject.Predmet.ProtustrankaFormatedWithAdress_1"> TEKMA d.o.o. Rijeka, Bulevar oslobođenja 24a, 51000 Rijeka</derivirana_varijabla>
  </DomainObject.Predmet.ProtustrankaFormatedWithAdress>
  <DomainObject.Predmet.ProtustrankaFormatedWithAdressOIB>
    <izvorni_sadrzaj> TEKMA d.o.o. Rijeka, OIB 73198288394, Bulevar oslobođenja 24a, 51000 Rijeka</izvorni_sadrzaj>
    <derivirana_varijabla naziv="DomainObject.Predmet.ProtustrankaFormatedWithAdressOIB_1"> TEKMA d.o.o. Rijeka, OIB 73198288394, Bulevar oslobođenja 24a, 51000 Rijeka</derivirana_varijabla>
  </DomainObject.Predmet.ProtustrankaFormatedWithAdressOIB>
  <DomainObject.Predmet.ProtustrankaWithAdress>
    <izvorni_sadrzaj>TEKMA d.o.o. Rijeka Bulevar oslobođenja 24a, 51000 Rijeka</izvorni_sadrzaj>
    <derivirana_varijabla naziv="DomainObject.Predmet.ProtustrankaWithAdress_1">TEKMA d.o.o. Rijeka Bulevar oslobođenja 24a, 51000 Rijeka</derivirana_varijabla>
  </DomainObject.Predmet.ProtustrankaWithAdress>
  <DomainObject.Predmet.ProtustrankaWithAdressOIB>
    <izvorni_sadrzaj>TEKMA d.o.o. Rijeka, OIB 73198288394, Bulevar oslobođenja 24a, 51000 Rijeka</izvorni_sadrzaj>
    <derivirana_varijabla naziv="DomainObject.Predmet.ProtustrankaWithAdressOIB_1">TEKMA d.o.o. Rijeka, OIB 73198288394, Bulevar oslobođenja 24a, 51000 Rijeka</derivirana_varijabla>
  </DomainObject.Predmet.ProtustrankaWithAdressOIB>
  <DomainObject.Predmet.ProtustrankaNazivFormated>
    <izvorni_sadrzaj>TEKMA d.o.o. Rijeka</izvorni_sadrzaj>
    <derivirana_varijabla naziv="DomainObject.Predmet.ProtustrankaNazivFormated_1">TEKMA d.o.o. Rijeka</derivirana_varijabla>
  </DomainObject.Predmet.ProtustrankaNazivFormated>
  <DomainObject.Predmet.ProtustrankaNazivFormatedOIB>
    <izvorni_sadrzaj>TEKMA d.o.o. Rijeka, OIB 73198288394</izvorni_sadrzaj>
    <derivirana_varijabla naziv="DomainObject.Predmet.ProtustrankaNazivFormatedOIB_1">TEKMA d.o.o. Rijeka, OIB 73198288394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SANJIN KUREVIĆ  Rijeka</izvorni_sadrzaj>
    <derivirana_varijabla naziv="DomainObject.Predmet.StrankaFormated_1">  SANJIN KUREVIĆ  Rijeka</derivirana_varijabla>
  </DomainObject.Predmet.StrankaFormated>
  <DomainObject.Predmet.StrankaFormatedOIB>
    <izvorni_sadrzaj>  SANJIN KUREVIĆ  Rijeka, OIB 62767992671</izvorni_sadrzaj>
    <derivirana_varijabla naziv="DomainObject.Predmet.StrankaFormatedOIB_1">  SANJIN KUREVIĆ  Rijeka, OIB 62767992671</derivirana_varijabla>
  </DomainObject.Predmet.StrankaFormatedOIB>
  <DomainObject.Predmet.StrankaFormatedWithAdress>
    <izvorni_sadrzaj> SANJIN KUREVIĆ  Rijeka, Jože Gabrovšeka 2, 51000 Rijeka</izvorni_sadrzaj>
    <derivirana_varijabla naziv="DomainObject.Predmet.StrankaFormatedWithAdress_1"> SANJIN KUREVIĆ  Rijeka, Jože Gabrovšeka 2, 51000 Rijeka</derivirana_varijabla>
  </DomainObject.Predmet.StrankaFormatedWithAdress>
  <DomainObject.Predmet.StrankaFormatedWithAdressOIB>
    <izvorni_sadrzaj> SANJIN KUREVIĆ  Rijeka, OIB 62767992671, Jože Gabrovšeka 2, 51000 Rijeka</izvorni_sadrzaj>
    <derivirana_varijabla naziv="DomainObject.Predmet.StrankaFormatedWithAdressOIB_1"> SANJIN KUREVIĆ  Rijeka, OIB 62767992671, Jože Gabrovšeka 2, 51000 Rijeka</derivirana_varijabla>
  </DomainObject.Predmet.StrankaFormatedWithAdressOIB>
  <DomainObject.Predmet.StrankaWithAdress>
    <izvorni_sadrzaj>SANJIN KUREVIĆ  Rijeka Jože Gabrovšeka 2,51000 Rijeka</izvorni_sadrzaj>
    <derivirana_varijabla naziv="DomainObject.Predmet.StrankaWithAdress_1">SANJIN KUREVIĆ  Rijeka Jože Gabrovšeka 2,51000 Rijeka</derivirana_varijabla>
  </DomainObject.Predmet.StrankaWithAdress>
  <DomainObject.Predmet.StrankaWithAdressOIB>
    <izvorni_sadrzaj>SANJIN KUREVIĆ  Rijeka, OIB 62767992671, Jože Gabrovšeka 2,51000 Rijeka</izvorni_sadrzaj>
    <derivirana_varijabla naziv="DomainObject.Predmet.StrankaWithAdressOIB_1">SANJIN KUREVIĆ  Rijeka, OIB 62767992671, Jože Gabrovšeka 2,51000 Rijeka</derivirana_varijabla>
  </DomainObject.Predmet.StrankaWithAdressOIB>
  <DomainObject.Predmet.StrankaNazivFormated>
    <izvorni_sadrzaj>SANJIN KUREVIĆ  Rijeka</izvorni_sadrzaj>
    <derivirana_varijabla naziv="DomainObject.Predmet.StrankaNazivFormated_1">SANJIN KUREVIĆ  Rijeka</derivirana_varijabla>
  </DomainObject.Predmet.StrankaNazivFormated>
  <DomainObject.Predmet.StrankaNazivFormatedOIB>
    <izvorni_sadrzaj>SANJIN KUREVIĆ  Rijeka, OIB 62767992671</izvorni_sadrzaj>
    <derivirana_varijabla naziv="DomainObject.Predmet.StrankaNazivFormatedOIB_1">SANJIN KUREVIĆ  Rijeka, OIB 62767992671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SANJIN KUREVIĆ  Rijeka</item>
    </izvorni_sadrzaj>
    <derivirana_varijabla naziv="DomainObject.Predmet.StrankaListFormated_1">
      <item>SANJIN KUREVIĆ  Rijeka</item>
    </derivirana_varijabla>
  </DomainObject.Predmet.StrankaListFormated>
  <DomainObject.Predmet.StrankaListFormatedOIB>
    <izvorni_sadrzaj>
      <item>SANJIN KUREVIĆ  Rijeka, OIB 62767992671</item>
    </izvorni_sadrzaj>
    <derivirana_varijabla naziv="DomainObject.Predmet.StrankaListFormatedOIB_1">
      <item>SANJIN KUREVIĆ  Rijeka, OIB 62767992671</item>
    </derivirana_varijabla>
  </DomainObject.Predmet.StrankaListFormatedOIB>
  <DomainObject.Predmet.StrankaListFormatedWithAdress>
    <izvorni_sadrzaj>
      <item>SANJIN KUREVIĆ  Rijeka, Jože Gabrovšeka 2, 51000 Rijeka</item>
    </izvorni_sadrzaj>
    <derivirana_varijabla naziv="DomainObject.Predmet.StrankaListFormatedWithAdress_1">
      <item>SANJIN KUREVIĆ  Rijeka, Jože Gabrovšeka 2, 51000 Rijeka</item>
    </derivirana_varijabla>
  </DomainObject.Predmet.StrankaListFormatedWithAdress>
  <DomainObject.Predmet.StrankaListFormatedWithAdressOIB>
    <izvorni_sadrzaj>
      <item>SANJIN KUREVIĆ  Rijeka, OIB 62767992671, Jože Gabrovšeka 2, 51000 Rijeka</item>
    </izvorni_sadrzaj>
    <derivirana_varijabla naziv="DomainObject.Predmet.StrankaListFormatedWithAdressOIB_1">
      <item>SANJIN KUREVIĆ  Rijeka, OIB 62767992671, Jože Gabrovšeka 2, 51000 Rijeka</item>
    </derivirana_varijabla>
  </DomainObject.Predmet.StrankaListFormatedWithAdressOIB>
  <DomainObject.Predmet.StrankaListNazivFormated>
    <izvorni_sadrzaj>
      <item>SANJIN KUREVIĆ  Rijeka</item>
    </izvorni_sadrzaj>
    <derivirana_varijabla naziv="DomainObject.Predmet.StrankaListNazivFormated_1">
      <item>SANJIN KUREVIĆ  Rijeka</item>
    </derivirana_varijabla>
  </DomainObject.Predmet.StrankaListNazivFormated>
  <DomainObject.Predmet.StrankaListNazivFormatedOIB>
    <izvorni_sadrzaj>
      <item>SANJIN KUREVIĆ  Rijeka, OIB 62767992671</item>
    </izvorni_sadrzaj>
    <derivirana_varijabla naziv="DomainObject.Predmet.StrankaListNazivFormatedOIB_1">
      <item>SANJIN KUREVIĆ  Rijeka, OIB 62767992671</item>
    </derivirana_varijabla>
  </DomainObject.Predmet.StrankaListNazivFormatedOIB>
  <DomainObject.Predmet.ProtuStrankaListFormated>
    <izvorni_sadrzaj>
      <item>TEKMA d.o.o. Rijeka</item>
    </izvorni_sadrzaj>
    <derivirana_varijabla naziv="DomainObject.Predmet.ProtuStrankaListFormated_1">
      <item>TEKMA d.o.o. Rijeka</item>
    </derivirana_varijabla>
  </DomainObject.Predmet.ProtuStrankaListFormated>
  <DomainObject.Predmet.ProtuStrankaListFormatedOIB>
    <izvorni_sadrzaj>
      <item>TEKMA d.o.o. Rijeka, OIB 73198288394</item>
    </izvorni_sadrzaj>
    <derivirana_varijabla naziv="DomainObject.Predmet.ProtuStrankaListFormatedOIB_1">
      <item>TEKMA d.o.o. Rijeka, OIB 73198288394</item>
    </derivirana_varijabla>
  </DomainObject.Predmet.ProtuStrankaListFormatedOIB>
  <DomainObject.Predmet.ProtuStrankaListFormatedWithAdress>
    <izvorni_sadrzaj>
      <item>TEKMA d.o.o. Rijeka, Bulevar oslobođenja 24a, 51000 Rijeka</item>
    </izvorni_sadrzaj>
    <derivirana_varijabla naziv="DomainObject.Predmet.ProtuStrankaListFormatedWithAdress_1">
      <item>TEKMA d.o.o. Rijeka, Bulevar oslobođenja 24a, 51000 Rijeka</item>
    </derivirana_varijabla>
  </DomainObject.Predmet.ProtuStrankaListFormatedWithAdress>
  <DomainObject.Predmet.ProtuStrankaListFormatedWithAdressOIB>
    <izvorni_sadrzaj>
      <item>TEKMA d.o.o. Rijeka, OIB 73198288394, Bulevar oslobođenja 24a, 51000 Rijeka</item>
    </izvorni_sadrzaj>
    <derivirana_varijabla naziv="DomainObject.Predmet.ProtuStrankaListFormatedWithAdressOIB_1">
      <item>TEKMA d.o.o. Rijeka, OIB 73198288394, Bulevar oslobođenja 24a, 51000 Rijeka</item>
    </derivirana_varijabla>
  </DomainObject.Predmet.ProtuStrankaListFormatedWithAdressOIB>
  <DomainObject.Predmet.ProtuStrankaListNazivFormated>
    <izvorni_sadrzaj>
      <item>TEKMA d.o.o. Rijeka</item>
    </izvorni_sadrzaj>
    <derivirana_varijabla naziv="DomainObject.Predmet.ProtuStrankaListNazivFormated_1">
      <item>TEKMA d.o.o. Rijeka</item>
    </derivirana_varijabla>
  </DomainObject.Predmet.ProtuStrankaListNazivFormated>
  <DomainObject.Predmet.ProtuStrankaListNazivFormatedOIB>
    <izvorni_sadrzaj>
      <item>TEKMA d.o.o. Rijeka, OIB 73198288394</item>
    </izvorni_sadrzaj>
    <derivirana_varijabla naziv="DomainObject.Predmet.ProtuStrankaListNazivFormatedOIB_1">
      <item>TEKMA d.o.o. Rijeka, OIB 73198288394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2020.</izvorni_sadrzaj>
    <derivirana_varijabla naziv="DomainObject.Datum_1">5. veljače 2020.</derivirana_varijabla>
  </DomainObject.Datum>
  <DomainObject.PoslovniBrojDokumenta>
    <izvorni_sadrzaj>St-535/2019-6</izvorni_sadrzaj>
    <derivirana_varijabla naziv="DomainObject.PoslovniBrojDokumenta_1">St-535/2019-6</derivirana_varijabla>
  </DomainObject.PoslovniBrojDokumenta>
  <DomainObject.Predmet.StrankaIDrugi>
    <izvorni_sadrzaj>SANJIN KUREVIĆ  Rijeka</izvorni_sadrzaj>
    <derivirana_varijabla naziv="DomainObject.Predmet.StrankaIDrugi_1">SANJIN KUREVIĆ  Rijeka</derivirana_varijabla>
  </DomainObject.Predmet.StrankaIDrugi>
  <DomainObject.Predmet.ProtustrankaIDrugi>
    <izvorni_sadrzaj>TEKMA d.o.o. Rijeka</izvorni_sadrzaj>
    <derivirana_varijabla naziv="DomainObject.Predmet.ProtustrankaIDrugi_1">TEKMA d.o.o. Rijeka</derivirana_varijabla>
  </DomainObject.Predmet.ProtustrankaIDrugi>
  <DomainObject.Predmet.StrankaIDrugiAdressOIB>
    <izvorni_sadrzaj>SANJIN KUREVIĆ  Rijeka, OIB 62767992671, Jože Gabrovšeka 2, 51000 Rijeka</izvorni_sadrzaj>
    <derivirana_varijabla naziv="DomainObject.Predmet.StrankaIDrugiAdressOIB_1">SANJIN KUREVIĆ  Rijeka, OIB 62767992671, Jože Gabrovšeka 2, 51000 Rijeka</derivirana_varijabla>
  </DomainObject.Predmet.StrankaIDrugiAdressOIB>
  <DomainObject.Predmet.ProtustrankaIDrugiAdressOIB>
    <izvorni_sadrzaj>TEKMA d.o.o. Rijeka, OIB 73198288394, Bulevar oslobođenja 24a, 51000 Rijeka</izvorni_sadrzaj>
    <derivirana_varijabla naziv="DomainObject.Predmet.ProtustrankaIDrugiAdressOIB_1">TEKMA d.o.o. Rijeka, OIB 73198288394, Bulevar oslobođenja 24a,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SANJIN KUREVIĆ  Rijeka</item>
      <item>TEKMA d.o.o. Rijeka</item>
    </izvorni_sadrzaj>
    <derivirana_varijabla naziv="DomainObject.Predmet.SudioniciListNaziv_1">
      <item>SANJIN KUREVIĆ  Rijeka</item>
      <item>TEKMA d.o.o. Rijeka</item>
    </derivirana_varijabla>
  </DomainObject.Predmet.SudioniciListNaziv>
  <DomainObject.Predmet.SudioniciListAdressOIB>
    <izvorni_sadrzaj>
      <item>SANJIN KUREVIĆ  Rijeka, OIB 62767992671, Jože Gabrovšeka 2,51000 Rijeka</item>
      <item>TEKMA d.o.o. Rijeka, OIB 73198288394, Bulevar oslobođenja 24a,51000 Rijeka</item>
    </izvorni_sadrzaj>
    <derivirana_varijabla naziv="DomainObject.Predmet.SudioniciListAdressOIB_1">
      <item>SANJIN KUREVIĆ  Rijeka, OIB 62767992671, Jože Gabrovšeka 2,51000 Rijeka</item>
      <item>TEKMA d.o.o. Rijeka, OIB 73198288394, Bulevar oslobođenja 24a,51000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62767992671</item>
      <item>, OIB 73198288394</item>
    </izvorni_sadrzaj>
    <derivirana_varijabla naziv="DomainObject.Predmet.SudioniciListNazivOIB_1">
      <item>, OIB 62767992671</item>
      <item>, OIB 73198288394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DB971F-3B85-41C1-9705-AB6B87B01C1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720</properties:Words>
  <properties:Characters>3952</properties:Characters>
  <properties:Lines>94</properties:Lines>
  <properties:Paragraphs>51</properties:Paragraphs>
  <properties:TotalTime>41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2020-02-04T13:43:00Z</dcterms:created>
  <dc:creator>rcerneka</dc:creator>
  <cp:lastModifiedBy>Dajana Jurković</cp:lastModifiedBy>
  <cp:lastPrinted>2019-09-11T09:28:00Z</cp:lastPrinted>
  <dcterms:modified xmlns:xsi="http://www.w3.org/2001/XMLSchema-instance" xsi:type="dcterms:W3CDTF">2020-02-05T10:18:00Z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St-535/2019-6 / Zapisnik - Ročište radi rasprave o uvjetima za otvaranje steč. post. (535,19 zapisnik prethodni 5.2.2020.docx)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